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u w:val="single"/>
          <w:rtl w:val="0"/>
        </w:rPr>
        <w:t xml:space="preserve">Welcome to studymaterialspdf</w:t>
      </w:r>
      <w:r w:rsidDel="00000000" w:rsidR="00000000" w:rsidRPr="00000000">
        <w:rPr>
          <w:sz w:val="72"/>
          <w:szCs w:val="72"/>
          <w:rtl w:val="0"/>
        </w:rPr>
        <w:t xml:space="preserve">. We can not find the download </w:t>
      </w:r>
      <w:hyperlink r:id="rId6">
        <w:r w:rsidDel="00000000" w:rsidR="00000000" w:rsidRPr="00000000">
          <w:rPr>
            <w:color w:val="1155cc"/>
            <w:sz w:val="72"/>
            <w:szCs w:val="72"/>
            <w:u w:val="single"/>
            <w:rtl w:val="0"/>
          </w:rPr>
          <w:t xml:space="preserve">link </w:t>
        </w:r>
      </w:hyperlink>
      <w:r w:rsidDel="00000000" w:rsidR="00000000" w:rsidRPr="00000000">
        <w:rPr>
          <w:sz w:val="72"/>
          <w:szCs w:val="72"/>
          <w:rtl w:val="0"/>
        </w:rPr>
        <w:t xml:space="preserve">please go to the link and search the subject and download.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udymaterialspd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